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26" w:rsidRPr="002F4A5D" w:rsidRDefault="00C61626" w:rsidP="00C61626">
      <w:pPr>
        <w:spacing w:after="0" w:line="240" w:lineRule="auto"/>
        <w:contextualSpacing/>
        <w:rPr>
          <w:rFonts w:eastAsiaTheme="majorEastAsia" w:cs="Arial"/>
          <w:spacing w:val="-7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TL/212/………100……./2021</w:t>
      </w:r>
    </w:p>
    <w:p w:rsidR="00C61626" w:rsidRPr="002F4A5D" w:rsidRDefault="00C61626" w:rsidP="00C61626">
      <w:pPr>
        <w:spacing w:after="0" w:line="240" w:lineRule="auto"/>
        <w:contextualSpacing/>
        <w:rPr>
          <w:rFonts w:eastAsiaTheme="majorEastAsia" w:cs="Arial"/>
          <w:spacing w:val="-7"/>
          <w:sz w:val="22"/>
          <w:szCs w:val="22"/>
          <w:lang w:eastAsia="pl-PL"/>
        </w:rPr>
      </w:pPr>
    </w:p>
    <w:p w:rsidR="00C61626" w:rsidRPr="002F4A5D" w:rsidRDefault="00C61626" w:rsidP="00C61626">
      <w:pPr>
        <w:spacing w:after="0" w:line="240" w:lineRule="auto"/>
        <w:contextualSpacing/>
        <w:jc w:val="center"/>
        <w:rPr>
          <w:rFonts w:eastAsiaTheme="majorEastAsia" w:cs="Arial"/>
          <w:b/>
          <w:spacing w:val="-7"/>
          <w:sz w:val="22"/>
          <w:szCs w:val="22"/>
          <w:lang w:eastAsia="pl-PL"/>
        </w:rPr>
      </w:pPr>
      <w:r w:rsidRPr="002F4A5D">
        <w:rPr>
          <w:rFonts w:eastAsiaTheme="majorEastAsia" w:cs="Arial"/>
          <w:b/>
          <w:spacing w:val="-7"/>
          <w:sz w:val="22"/>
          <w:szCs w:val="22"/>
          <w:lang w:eastAsia="pl-PL"/>
        </w:rPr>
        <w:t>Opis przedmiotu zamówienia</w:t>
      </w:r>
    </w:p>
    <w:p w:rsidR="00C61626" w:rsidRPr="002F4A5D" w:rsidRDefault="00C61626" w:rsidP="00C61626">
      <w:pPr>
        <w:spacing w:after="0" w:line="240" w:lineRule="auto"/>
        <w:ind w:left="142"/>
        <w:contextualSpacing/>
        <w:rPr>
          <w:rFonts w:eastAsia="Times New Roman" w:cs="Arial"/>
          <w:spacing w:val="-6"/>
          <w:sz w:val="22"/>
          <w:szCs w:val="22"/>
          <w:lang w:eastAsia="pl-PL"/>
        </w:rPr>
      </w:pPr>
      <w:r w:rsidRPr="002F4A5D">
        <w:rPr>
          <w:rFonts w:eastAsia="Times New Roman" w:cs="Arial"/>
          <w:b/>
          <w:i/>
          <w:sz w:val="22"/>
          <w:szCs w:val="22"/>
          <w:lang w:eastAsia="pl-PL"/>
        </w:rPr>
        <w:t>Dot</w:t>
      </w:r>
      <w:r w:rsidRPr="002F4A5D">
        <w:rPr>
          <w:rFonts w:eastAsia="Times New Roman" w:cs="Arial"/>
          <w:sz w:val="22"/>
          <w:szCs w:val="22"/>
          <w:lang w:eastAsia="pl-PL"/>
        </w:rPr>
        <w:t xml:space="preserve">. </w:t>
      </w:r>
      <w:r>
        <w:rPr>
          <w:rFonts w:eastAsia="Times New Roman" w:cs="Arial"/>
          <w:b/>
          <w:sz w:val="20"/>
          <w:szCs w:val="20"/>
          <w:lang w:eastAsia="pl-PL"/>
        </w:rPr>
        <w:t>Wykonanie remontu pomieszczeń biurowych – parter budynek „B”</w:t>
      </w:r>
      <w:r w:rsidRPr="002F4A5D">
        <w:rPr>
          <w:rFonts w:eastAsia="Times New Roman" w:cs="Arial"/>
          <w:b/>
          <w:sz w:val="20"/>
          <w:szCs w:val="20"/>
          <w:lang w:eastAsia="pl-PL"/>
        </w:rPr>
        <w:t xml:space="preserve"> na terenie CNBOP-PIB w Józefowie ul. Nadwiślańska 213”,</w:t>
      </w:r>
    </w:p>
    <w:p w:rsidR="00C61626" w:rsidRPr="002F4A5D" w:rsidRDefault="00C61626" w:rsidP="00C61626">
      <w:pPr>
        <w:spacing w:after="0" w:line="240" w:lineRule="auto"/>
        <w:ind w:left="720"/>
        <w:contextualSpacing/>
        <w:rPr>
          <w:rFonts w:eastAsiaTheme="majorEastAsia" w:cs="Arial"/>
          <w:spacing w:val="-7"/>
          <w:sz w:val="22"/>
          <w:szCs w:val="22"/>
          <w:lang w:eastAsia="pl-PL"/>
        </w:rPr>
      </w:pPr>
    </w:p>
    <w:p w:rsidR="00C61626" w:rsidRPr="002F4A5D" w:rsidRDefault="00C61626" w:rsidP="00C61626">
      <w:pPr>
        <w:spacing w:after="0" w:line="240" w:lineRule="auto"/>
        <w:rPr>
          <w:rFonts w:eastAsia="Times New Roman" w:cs="Arial"/>
          <w:b/>
          <w:i/>
          <w:sz w:val="22"/>
          <w:szCs w:val="22"/>
          <w:u w:val="single"/>
          <w:lang w:eastAsia="pl-PL"/>
        </w:rPr>
      </w:pPr>
    </w:p>
    <w:p w:rsidR="00C61626" w:rsidRPr="002F4A5D" w:rsidRDefault="00C61626" w:rsidP="00C61626">
      <w:pPr>
        <w:spacing w:after="0" w:line="240" w:lineRule="auto"/>
        <w:rPr>
          <w:rFonts w:eastAsia="Times New Roman" w:cs="Arial"/>
          <w:b/>
          <w:i/>
          <w:sz w:val="22"/>
          <w:szCs w:val="22"/>
          <w:u w:val="single"/>
          <w:lang w:eastAsia="pl-PL"/>
        </w:rPr>
      </w:pPr>
      <w:r w:rsidRPr="002F4A5D">
        <w:rPr>
          <w:rFonts w:eastAsia="Times New Roman" w:cs="Arial"/>
          <w:b/>
          <w:i/>
          <w:sz w:val="22"/>
          <w:szCs w:val="22"/>
          <w:u w:val="single"/>
          <w:lang w:eastAsia="pl-PL"/>
        </w:rPr>
        <w:t>I. Przedmiot i zakres zamówienia:</w:t>
      </w:r>
    </w:p>
    <w:p w:rsidR="00C61626" w:rsidRPr="002F4A5D" w:rsidRDefault="00C61626" w:rsidP="00C61626">
      <w:pPr>
        <w:spacing w:after="0" w:line="240" w:lineRule="auto"/>
        <w:ind w:left="142"/>
        <w:contextualSpacing/>
        <w:rPr>
          <w:rFonts w:eastAsia="Times New Roman" w:cs="Arial"/>
          <w:spacing w:val="-6"/>
          <w:sz w:val="22"/>
          <w:szCs w:val="22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>Wykonanie remontu pomieszczeń biurowych – parter budynek „B”</w:t>
      </w:r>
      <w:r w:rsidRPr="002F4A5D">
        <w:rPr>
          <w:rFonts w:eastAsia="Times New Roman" w:cs="Arial"/>
          <w:b/>
          <w:sz w:val="20"/>
          <w:szCs w:val="20"/>
          <w:lang w:eastAsia="pl-PL"/>
        </w:rPr>
        <w:t xml:space="preserve"> na terenie CNBOP-PIB w Józefowie ul. Nadwiślańska 213”, </w:t>
      </w:r>
      <w:r w:rsidRPr="002F4A5D">
        <w:rPr>
          <w:rFonts w:eastAsia="Times New Roman" w:cs="Arial"/>
          <w:spacing w:val="-6"/>
          <w:sz w:val="22"/>
          <w:szCs w:val="22"/>
          <w:lang w:eastAsia="pl-PL"/>
        </w:rPr>
        <w:t>w zakresie, obejmującym:</w:t>
      </w:r>
    </w:p>
    <w:p w:rsidR="00C61626" w:rsidRPr="002F4A5D" w:rsidRDefault="00C61626" w:rsidP="00C61626">
      <w:pPr>
        <w:spacing w:after="0" w:line="240" w:lineRule="auto"/>
        <w:rPr>
          <w:rFonts w:eastAsia="Times New Roman" w:cs="Arial"/>
          <w:sz w:val="22"/>
          <w:szCs w:val="22"/>
          <w:lang w:eastAsia="pl-PL"/>
        </w:rPr>
      </w:pPr>
    </w:p>
    <w:p w:rsidR="00C61626" w:rsidRDefault="00C61626" w:rsidP="00C61626">
      <w:pPr>
        <w:pStyle w:val="Akapitzlist"/>
        <w:numPr>
          <w:ilvl w:val="0"/>
          <w:numId w:val="1"/>
        </w:numPr>
        <w:spacing w:line="240" w:lineRule="auto"/>
      </w:pPr>
      <w:r>
        <w:t>Wyniesienie mebli z pomieszczeń biurowych na odległość do 10 m, ( jednocześnie można prowadzić remont w dwóch pomieszczeniach);</w:t>
      </w:r>
    </w:p>
    <w:p w:rsidR="00C61626" w:rsidRDefault="00C61626" w:rsidP="00C61626">
      <w:pPr>
        <w:pStyle w:val="Akapitzlist"/>
        <w:numPr>
          <w:ilvl w:val="0"/>
          <w:numId w:val="1"/>
        </w:numPr>
        <w:spacing w:line="240" w:lineRule="auto"/>
      </w:pPr>
      <w:r>
        <w:t>Zabezpieczenie mebli;</w:t>
      </w:r>
    </w:p>
    <w:p w:rsidR="00C61626" w:rsidRDefault="00C61626" w:rsidP="00C61626">
      <w:pPr>
        <w:pStyle w:val="Akapitzlist"/>
        <w:numPr>
          <w:ilvl w:val="0"/>
          <w:numId w:val="1"/>
        </w:numPr>
        <w:spacing w:line="240" w:lineRule="auto"/>
      </w:pPr>
      <w:r>
        <w:t>Demontaż istniejącej wykładziny i listew przyściennych – powierzchnia ogółem 156,00 m2;</w:t>
      </w:r>
    </w:p>
    <w:p w:rsidR="00C61626" w:rsidRDefault="00C61626" w:rsidP="00C61626">
      <w:pPr>
        <w:pStyle w:val="Akapitzlist"/>
        <w:numPr>
          <w:ilvl w:val="0"/>
          <w:numId w:val="1"/>
        </w:numPr>
        <w:spacing w:line="240" w:lineRule="auto"/>
      </w:pPr>
      <w:r>
        <w:t>Dwukrotne malowanie ścian – 460,00 m2</w:t>
      </w:r>
    </w:p>
    <w:p w:rsidR="00C61626" w:rsidRDefault="00C61626" w:rsidP="00C61626">
      <w:pPr>
        <w:pStyle w:val="Akapitzlist"/>
        <w:numPr>
          <w:ilvl w:val="0"/>
          <w:numId w:val="1"/>
        </w:numPr>
        <w:spacing w:line="240" w:lineRule="auto"/>
      </w:pPr>
      <w:r>
        <w:t>Przygotowanie podłoża pod układanie wykładziny – 156,00 m2;</w:t>
      </w:r>
    </w:p>
    <w:p w:rsidR="00C61626" w:rsidRDefault="00C61626" w:rsidP="00C61626">
      <w:pPr>
        <w:pStyle w:val="Akapitzlist"/>
        <w:numPr>
          <w:ilvl w:val="0"/>
          <w:numId w:val="1"/>
        </w:numPr>
        <w:spacing w:line="240" w:lineRule="auto"/>
      </w:pPr>
      <w:r>
        <w:t xml:space="preserve">Dostawa i układanie </w:t>
      </w:r>
      <w:r w:rsidRPr="001A44D5">
        <w:t>wykładziny  na klej w płytkach 50 x 50 cm</w:t>
      </w:r>
      <w:r>
        <w:t xml:space="preserve">:  </w:t>
      </w:r>
    </w:p>
    <w:p w:rsidR="00C61626" w:rsidRDefault="00C61626" w:rsidP="00C61626">
      <w:pPr>
        <w:pStyle w:val="Akapitzlist"/>
        <w:numPr>
          <w:ilvl w:val="0"/>
          <w:numId w:val="2"/>
        </w:numPr>
        <w:spacing w:line="240" w:lineRule="auto"/>
      </w:pPr>
      <w:r>
        <w:t>Pokoje biurowe – powierzchnia 105m2 wykładzina płyty 50 x 50 cm ESSENCE B3769925;</w:t>
      </w:r>
    </w:p>
    <w:p w:rsidR="00C61626" w:rsidRDefault="00C61626" w:rsidP="00C61626">
      <w:pPr>
        <w:pStyle w:val="Akapitzlist"/>
        <w:numPr>
          <w:ilvl w:val="0"/>
          <w:numId w:val="2"/>
        </w:numPr>
        <w:spacing w:line="240" w:lineRule="auto"/>
      </w:pPr>
      <w:r>
        <w:t>Korytarz – powierzchnia 18,3 m2 , wykładzina płyty 50 x 50 cm, ESSENCE A8638412;</w:t>
      </w:r>
    </w:p>
    <w:p w:rsidR="00C61626" w:rsidRDefault="00C61626" w:rsidP="00C61626">
      <w:pPr>
        <w:pStyle w:val="Akapitzlist"/>
        <w:numPr>
          <w:ilvl w:val="0"/>
          <w:numId w:val="2"/>
        </w:numPr>
        <w:spacing w:line="240" w:lineRule="auto"/>
      </w:pPr>
      <w:r>
        <w:t>Salka konferencyjna – powierzchnia 32,6 m2 , wykładzina płyty 50 x 50 cm, GRADUS Plains LC1</w:t>
      </w:r>
    </w:p>
    <w:p w:rsidR="00C61626" w:rsidRDefault="00C61626" w:rsidP="00C61626">
      <w:pPr>
        <w:pStyle w:val="Akapitzlist"/>
        <w:numPr>
          <w:ilvl w:val="0"/>
          <w:numId w:val="1"/>
        </w:numPr>
        <w:spacing w:line="240" w:lineRule="auto"/>
      </w:pPr>
      <w:r>
        <w:t>Montaż listew przyściennych – 170,00mb;</w:t>
      </w:r>
    </w:p>
    <w:p w:rsidR="00C61626" w:rsidRDefault="00C61626" w:rsidP="00C61626">
      <w:pPr>
        <w:pStyle w:val="Akapitzlist"/>
        <w:numPr>
          <w:ilvl w:val="0"/>
          <w:numId w:val="1"/>
        </w:numPr>
        <w:spacing w:line="240" w:lineRule="auto"/>
      </w:pPr>
      <w:r>
        <w:t>Uporządkowanie pomieszczenie i wniesienie mebli.</w:t>
      </w:r>
    </w:p>
    <w:p w:rsidR="00C61626" w:rsidRDefault="00C61626" w:rsidP="00C61626">
      <w:pPr>
        <w:pStyle w:val="Akapitzlist"/>
        <w:numPr>
          <w:ilvl w:val="0"/>
          <w:numId w:val="1"/>
        </w:numPr>
        <w:spacing w:line="240" w:lineRule="auto"/>
      </w:pPr>
      <w:r>
        <w:t>Zakres robót do wykonania obejmuje sześć pokoi biurowych, salkę konferencyjną, korytarz.</w:t>
      </w:r>
    </w:p>
    <w:p w:rsidR="00C61626" w:rsidRPr="002F4A5D" w:rsidRDefault="00C61626" w:rsidP="00C61626">
      <w:pPr>
        <w:spacing w:after="0" w:line="240" w:lineRule="auto"/>
        <w:ind w:left="284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Szczegóły techniczne dot. realizacji możliwe do omówienia w trakcie wizji lokalnej.</w:t>
      </w:r>
    </w:p>
    <w:p w:rsidR="00C61626" w:rsidRPr="002F4A5D" w:rsidRDefault="00C61626" w:rsidP="00C61626">
      <w:pPr>
        <w:spacing w:after="0" w:line="240" w:lineRule="auto"/>
        <w:rPr>
          <w:rFonts w:eastAsia="Times New Roman" w:cs="Arial"/>
          <w:sz w:val="22"/>
          <w:szCs w:val="22"/>
          <w:lang w:eastAsia="pl-PL"/>
        </w:rPr>
      </w:pPr>
    </w:p>
    <w:p w:rsidR="00C61626" w:rsidRPr="002F4A5D" w:rsidRDefault="00C61626" w:rsidP="00C61626">
      <w:pPr>
        <w:spacing w:after="0" w:line="240" w:lineRule="auto"/>
        <w:ind w:right="-142"/>
        <w:rPr>
          <w:rFonts w:eastAsia="Times New Roman" w:cs="Arial"/>
          <w:b/>
          <w:i/>
          <w:sz w:val="22"/>
          <w:szCs w:val="22"/>
          <w:u w:val="single"/>
          <w:lang w:eastAsia="pl-PL"/>
        </w:rPr>
      </w:pPr>
      <w:r w:rsidRPr="002F4A5D">
        <w:rPr>
          <w:rFonts w:eastAsia="Times New Roman" w:cs="Arial"/>
          <w:b/>
          <w:i/>
          <w:sz w:val="22"/>
          <w:szCs w:val="22"/>
          <w:u w:val="single"/>
          <w:lang w:eastAsia="pl-PL"/>
        </w:rPr>
        <w:t xml:space="preserve">II. Termin realizacji: </w:t>
      </w:r>
      <w:r>
        <w:rPr>
          <w:rFonts w:eastAsia="Times New Roman" w:cs="Arial"/>
          <w:b/>
          <w:i/>
          <w:sz w:val="22"/>
          <w:szCs w:val="22"/>
          <w:u w:val="single"/>
          <w:lang w:eastAsia="pl-PL"/>
        </w:rPr>
        <w:t>20</w:t>
      </w:r>
      <w:r w:rsidRPr="002F4A5D">
        <w:rPr>
          <w:rFonts w:eastAsia="Times New Roman" w:cs="Arial"/>
          <w:b/>
          <w:i/>
          <w:sz w:val="22"/>
          <w:szCs w:val="22"/>
          <w:u w:val="single"/>
          <w:lang w:eastAsia="pl-PL"/>
        </w:rPr>
        <w:t xml:space="preserve"> dni od dnia podpisania umowy.  </w:t>
      </w:r>
    </w:p>
    <w:p w:rsidR="00C61626" w:rsidRPr="002F4A5D" w:rsidRDefault="00C61626" w:rsidP="00C61626">
      <w:pPr>
        <w:keepNext/>
        <w:keepLines/>
        <w:pBdr>
          <w:bottom w:val="single" w:sz="4" w:space="0" w:color="5B9BD5" w:themeColor="accent1"/>
        </w:pBdr>
        <w:spacing w:before="400" w:after="40" w:line="240" w:lineRule="auto"/>
        <w:outlineLvl w:val="0"/>
        <w:rPr>
          <w:rFonts w:eastAsiaTheme="majorEastAsia" w:cs="Times New Roman"/>
          <w:sz w:val="22"/>
          <w:szCs w:val="22"/>
          <w:u w:val="single"/>
          <w:lang w:eastAsia="pl-PL"/>
        </w:rPr>
      </w:pPr>
      <w:r w:rsidRPr="002F4A5D">
        <w:rPr>
          <w:rFonts w:eastAsiaTheme="majorEastAsia" w:cs="Arial"/>
          <w:b/>
          <w:sz w:val="22"/>
          <w:szCs w:val="22"/>
          <w:u w:val="single"/>
          <w:lang w:eastAsia="pl-PL"/>
        </w:rPr>
        <w:t>III. Wymagania dodatkowe</w:t>
      </w:r>
    </w:p>
    <w:p w:rsidR="00C61626" w:rsidRPr="002F4A5D" w:rsidRDefault="00C61626" w:rsidP="00C61626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 xml:space="preserve">Wykonawca przejmuje odpowiedzialność prawną i finansową za szkody Zamawiającego powstałe  w wyniku nieprawidłowego lub nierzetelnego wykonania zamówienia, </w:t>
      </w:r>
    </w:p>
    <w:p w:rsidR="00C61626" w:rsidRPr="002F4A5D" w:rsidRDefault="00C61626" w:rsidP="00C61626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Wykonawca zobowiązuje się do wykonania przedmiotu umowy zgodnie z zasadami współczesnej wiedzy technicznej, obowiązującymi w tym zakresie przepisami oraz zgodnie z normami państwowymi,</w:t>
      </w:r>
    </w:p>
    <w:p w:rsidR="00C61626" w:rsidRPr="002F4A5D" w:rsidRDefault="00C61626" w:rsidP="00C61626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Zamawiający wstępnie rozważa realizację przełożenia kostki betonowej przy bud. K również uwzględniając dzień wolny np. sobota, aby w jak najmniejszym stopniu ingerować w główny ciąg komunikacyjny (szczegóły do ustalenia przed realizacją),</w:t>
      </w:r>
    </w:p>
    <w:p w:rsidR="00C61626" w:rsidRPr="002F4A5D" w:rsidRDefault="00C61626" w:rsidP="00C61626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Wszelkie wątpliwości należy konsultować z Zamawiającym, a istotne uzgodnienia zaleca się sporządzić z zachowaniem formy pisemnej.</w:t>
      </w:r>
    </w:p>
    <w:p w:rsidR="00C61626" w:rsidRPr="002F4A5D" w:rsidRDefault="00C61626" w:rsidP="00C61626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 xml:space="preserve">Podczas robót  Wykonawca zobligowany jest do: </w:t>
      </w:r>
    </w:p>
    <w:p w:rsidR="00C61626" w:rsidRPr="002F4A5D" w:rsidRDefault="00C61626" w:rsidP="00C61626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 xml:space="preserve"> przestrzegania zasad obowiązujących na terenie CNBOP-PIB w Józefowie; </w:t>
      </w:r>
    </w:p>
    <w:p w:rsidR="00C61626" w:rsidRPr="002F4A5D" w:rsidRDefault="00C61626" w:rsidP="00C61626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 xml:space="preserve"> prowadzenia robót w sposób jak najmniej uciążliwy dla osób pracujących.</w:t>
      </w:r>
    </w:p>
    <w:p w:rsidR="00C61626" w:rsidRPr="002F4A5D" w:rsidRDefault="00C61626" w:rsidP="00C61626">
      <w:pPr>
        <w:snapToGrid w:val="0"/>
        <w:spacing w:after="0" w:line="240" w:lineRule="auto"/>
        <w:rPr>
          <w:rFonts w:eastAsia="Times New Roman" w:cs="Arial"/>
          <w:sz w:val="22"/>
          <w:szCs w:val="22"/>
          <w:lang w:eastAsia="pl-PL"/>
        </w:rPr>
      </w:pPr>
    </w:p>
    <w:p w:rsidR="00C61626" w:rsidRPr="002F4A5D" w:rsidRDefault="00C61626" w:rsidP="00C61626">
      <w:pPr>
        <w:snapToGrid w:val="0"/>
        <w:spacing w:after="0" w:line="240" w:lineRule="auto"/>
        <w:ind w:left="5664" w:firstLine="708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................................................</w:t>
      </w:r>
    </w:p>
    <w:p w:rsidR="005D1ABB" w:rsidRPr="00C61626" w:rsidRDefault="00C61626" w:rsidP="00C61626">
      <w:pPr>
        <w:snapToGrid w:val="0"/>
        <w:spacing w:after="0"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  <w:t xml:space="preserve">        podpis Zamawiającego</w:t>
      </w:r>
      <w:bookmarkStart w:id="0" w:name="_GoBack"/>
      <w:bookmarkEnd w:id="0"/>
    </w:p>
    <w:sectPr w:rsidR="005D1ABB" w:rsidRPr="00C6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087"/>
    <w:multiLevelType w:val="singleLevel"/>
    <w:tmpl w:val="CB027F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FC23C7F"/>
    <w:multiLevelType w:val="hybridMultilevel"/>
    <w:tmpl w:val="CD8C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50A2"/>
    <w:multiLevelType w:val="hybridMultilevel"/>
    <w:tmpl w:val="CD7E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43BED"/>
    <w:multiLevelType w:val="hybridMultilevel"/>
    <w:tmpl w:val="756E6A9A"/>
    <w:lvl w:ilvl="0" w:tplc="478EA3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26"/>
    <w:rsid w:val="005D1ABB"/>
    <w:rsid w:val="00C6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52660-21B6-441F-9886-80EC73FD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626"/>
    <w:pPr>
      <w:spacing w:line="480" w:lineRule="auto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Wilczak</dc:creator>
  <cp:keywords/>
  <dc:description/>
  <cp:lastModifiedBy>Karol Wilczak</cp:lastModifiedBy>
  <cp:revision>1</cp:revision>
  <dcterms:created xsi:type="dcterms:W3CDTF">2021-07-23T09:04:00Z</dcterms:created>
  <dcterms:modified xsi:type="dcterms:W3CDTF">2021-07-23T09:05:00Z</dcterms:modified>
</cp:coreProperties>
</file>